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593" w:rsidRPr="00B92D8D" w:rsidRDefault="00751593" w:rsidP="00751593">
      <w:pPr>
        <w:shd w:val="clear" w:color="auto" w:fill="FFFFFF"/>
        <w:spacing w:before="200" w:after="4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38"/>
          <w:szCs w:val="38"/>
          <w:lang w:eastAsia="ru-RU"/>
        </w:rPr>
      </w:pPr>
      <w:r w:rsidRPr="00B92D8D">
        <w:rPr>
          <w:rFonts w:ascii="Trebuchet MS" w:eastAsia="Times New Roman" w:hAnsi="Trebuchet MS" w:cs="Times New Roman"/>
          <w:b/>
          <w:bCs/>
          <w:color w:val="601802"/>
          <w:sz w:val="38"/>
          <w:szCs w:val="38"/>
          <w:lang w:eastAsia="ru-RU"/>
        </w:rPr>
        <w:t>Игры на развитие памяти и внимания у детей 2-</w:t>
      </w:r>
      <w:r>
        <w:rPr>
          <w:rFonts w:ascii="Trebuchet MS" w:eastAsia="Times New Roman" w:hAnsi="Trebuchet MS" w:cs="Times New Roman"/>
          <w:b/>
          <w:bCs/>
          <w:color w:val="601802"/>
          <w:sz w:val="38"/>
          <w:szCs w:val="38"/>
          <w:lang w:eastAsia="ru-RU"/>
        </w:rPr>
        <w:t>3</w:t>
      </w:r>
      <w:r w:rsidRPr="00B92D8D">
        <w:rPr>
          <w:rFonts w:ascii="Trebuchet MS" w:eastAsia="Times New Roman" w:hAnsi="Trebuchet MS" w:cs="Times New Roman"/>
          <w:b/>
          <w:bCs/>
          <w:color w:val="601802"/>
          <w:sz w:val="38"/>
          <w:szCs w:val="38"/>
          <w:lang w:eastAsia="ru-RU"/>
        </w:rPr>
        <w:t xml:space="preserve"> лет</w:t>
      </w:r>
    </w:p>
    <w:p w:rsidR="00751593" w:rsidRPr="00B92D8D" w:rsidRDefault="00751593" w:rsidP="00751593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Verdana" w:eastAsia="Times New Roman" w:hAnsi="Verdana" w:cs="Arial"/>
          <w:b/>
          <w:bCs/>
          <w:color w:val="000000"/>
          <w:sz w:val="30"/>
          <w:lang w:eastAsia="ru-RU"/>
        </w:rPr>
        <w:t>Кто с рогами?</w:t>
      </w:r>
    </w:p>
    <w:p w:rsidR="00751593" w:rsidRPr="00B92D8D" w:rsidRDefault="00751593" w:rsidP="00751593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gramStart"/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Нарисуйте малышу несколько разных животных: зайца, козу, корову, оленя, кошку, лису, собаку.</w:t>
      </w:r>
      <w:proofErr w:type="gramEnd"/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«Забудьте» нарисовать рога тем, у кого они должны быть. Попросите ребенка показать вам этих животных. Может быть, кроха сам захочет дорисовать рога, если нет, закончите рисунки сами. Вместе с этим повторите, какие из животных дикие, а какие домашние. Кто, где живет. Кто, как «кричит».</w:t>
      </w:r>
    </w:p>
    <w:p w:rsidR="00751593" w:rsidRPr="00B92D8D" w:rsidRDefault="00751593" w:rsidP="00751593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Игра способствует развитию памяти, внимания.</w:t>
      </w:r>
    </w:p>
    <w:p w:rsidR="00751593" w:rsidRPr="00B92D8D" w:rsidRDefault="00751593" w:rsidP="00751593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Verdana" w:eastAsia="Times New Roman" w:hAnsi="Verdana" w:cs="Arial"/>
          <w:b/>
          <w:bCs/>
          <w:color w:val="000000"/>
          <w:sz w:val="30"/>
          <w:lang w:eastAsia="ru-RU"/>
        </w:rPr>
        <w:t>Что умеет делать кошка?</w:t>
      </w:r>
    </w:p>
    <w:p w:rsidR="00751593" w:rsidRPr="00B92D8D" w:rsidRDefault="00751593" w:rsidP="00751593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Вам потребуются: карточки с изображениями различных животных.</w:t>
      </w:r>
    </w:p>
    <w:p w:rsidR="00751593" w:rsidRPr="00B92D8D" w:rsidRDefault="00751593" w:rsidP="00751593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Показывайте ребенку картинку и спрашивайте, что умеет делать это животное. Например, кошка — мяукает (изобразите), ловит мышей, бегает, прыгает, </w:t>
      </w:r>
      <w:proofErr w:type="spellStart"/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мурлыкает</w:t>
      </w:r>
      <w:proofErr w:type="spellEnd"/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. Собака — лает, сторожит дом, выполняет команды, кусается и т.п.</w:t>
      </w:r>
    </w:p>
    <w:p w:rsidR="00751593" w:rsidRPr="00B92D8D" w:rsidRDefault="00751593" w:rsidP="00751593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Игра способствует развитию речи, памяти, внимания.</w:t>
      </w:r>
    </w:p>
    <w:p w:rsidR="00751593" w:rsidRPr="00B92D8D" w:rsidRDefault="00751593" w:rsidP="00751593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Verdana" w:eastAsia="Times New Roman" w:hAnsi="Verdana" w:cs="Arial"/>
          <w:b/>
          <w:bCs/>
          <w:color w:val="000000"/>
          <w:sz w:val="30"/>
          <w:lang w:eastAsia="ru-RU"/>
        </w:rPr>
        <w:t>Куда уместится кошка?</w:t>
      </w:r>
    </w:p>
    <w:p w:rsidR="00751593" w:rsidRPr="00B92D8D" w:rsidRDefault="00751593" w:rsidP="00751593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Попросите малыша изобразить знакомое ему животное (кошку, собаку, козу и т.п.). Предложите придумать места, куда оно могло бы поместиться. Например: «Кошка поместится к нам в квартиру? А вот в эту коробку она поместится? А в сумку? А в карман?» — пусть малыш сам придумывает места, куда можно пристроить кошку.</w:t>
      </w:r>
    </w:p>
    <w:p w:rsidR="00751593" w:rsidRPr="00B92D8D" w:rsidRDefault="00751593" w:rsidP="00751593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Игра способствует развитию воображения, речи, памяти, навыков сопоставления.</w:t>
      </w:r>
    </w:p>
    <w:p w:rsidR="00751593" w:rsidRPr="00B92D8D" w:rsidRDefault="00751593" w:rsidP="00751593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Verdana" w:eastAsia="Times New Roman" w:hAnsi="Verdana" w:cs="Arial"/>
          <w:b/>
          <w:bCs/>
          <w:color w:val="000000"/>
          <w:sz w:val="30"/>
          <w:lang w:eastAsia="ru-RU"/>
        </w:rPr>
        <w:t>Я вижу цветок</w:t>
      </w:r>
    </w:p>
    <w:p w:rsidR="00751593" w:rsidRPr="00B92D8D" w:rsidRDefault="00751593" w:rsidP="00751593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Предложите малышу угадать, о каком цветке вы рассказываете. На прогулке выберите растение и, не показывая его крохе, опишите. Потом попросите ребенка найти цветок. Например: «Я вижу цветок с желтой серединкой и белыми лепестками». Можно описывать деревья, птиц, животных.</w:t>
      </w:r>
    </w:p>
    <w:p w:rsidR="00751593" w:rsidRPr="00B92D8D" w:rsidRDefault="00751593" w:rsidP="00751593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Игра способствует развитию внимания, памяти.</w:t>
      </w:r>
    </w:p>
    <w:p w:rsidR="00751593" w:rsidRPr="00B92D8D" w:rsidRDefault="00751593" w:rsidP="00751593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Verdana" w:eastAsia="Times New Roman" w:hAnsi="Verdana" w:cs="Arial"/>
          <w:b/>
          <w:bCs/>
          <w:color w:val="000000"/>
          <w:sz w:val="30"/>
          <w:lang w:eastAsia="ru-RU"/>
        </w:rPr>
        <w:t>Диван или тарелка?</w:t>
      </w:r>
    </w:p>
    <w:p w:rsidR="00751593" w:rsidRPr="00B92D8D" w:rsidRDefault="00751593" w:rsidP="00751593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Объясните ребенку правила игры: если вы называете предмет посуды, он хлопает в ладоши. Если — предмет мебели, он топает ногой. Перечисляя предметы, добавляйте объекты из других категорий вещей, например: фрукты или овощи, одежду и т.п. Наблюдайте за реакцией ребенка.</w:t>
      </w:r>
    </w:p>
    <w:p w:rsidR="00751593" w:rsidRPr="00B92D8D" w:rsidRDefault="00751593" w:rsidP="00751593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Игра способствует развитию внимания, навыков классификации предметов.</w:t>
      </w:r>
    </w:p>
    <w:p w:rsidR="00751593" w:rsidRPr="00B92D8D" w:rsidRDefault="00751593" w:rsidP="00751593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Verdana" w:eastAsia="Times New Roman" w:hAnsi="Verdana" w:cs="Arial"/>
          <w:b/>
          <w:bCs/>
          <w:color w:val="000000"/>
          <w:sz w:val="30"/>
          <w:lang w:eastAsia="ru-RU"/>
        </w:rPr>
        <w:t>Вспомни и покажи</w:t>
      </w:r>
    </w:p>
    <w:p w:rsidR="00751593" w:rsidRPr="00B92D8D" w:rsidRDefault="00751593" w:rsidP="00751593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i/>
          <w:iCs/>
          <w:color w:val="000000"/>
          <w:sz w:val="30"/>
          <w:lang w:eastAsia="ru-RU"/>
        </w:rPr>
        <w:t>Вам потребуются</w:t>
      </w: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: 4 карточки с разными картинками.</w:t>
      </w:r>
    </w:p>
    <w:p w:rsidR="00751593" w:rsidRPr="00B92D8D" w:rsidRDefault="00751593" w:rsidP="00751593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Разложите картинки перед ребенком, рассмотрите их. Затем переверните изображениями вниз, не изменяя их местоположения. Попросите малыша показать вам, где спряталась та или иная картинка. </w:t>
      </w: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lastRenderedPageBreak/>
        <w:t>«Сейчас мы проверим, ну-ка, кто у нас здесь прячется? Молодец, правильно показал!».</w:t>
      </w:r>
    </w:p>
    <w:p w:rsidR="00751593" w:rsidRPr="00B92D8D" w:rsidRDefault="00751593" w:rsidP="00751593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Раскрыв все карточки, поменяйте их местами, фиксируя на этом внимание ребенка. Вновь переверните и повторите игру.</w:t>
      </w:r>
    </w:p>
    <w:p w:rsidR="00751593" w:rsidRPr="00B92D8D" w:rsidRDefault="00751593" w:rsidP="00751593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Игра способствует развитию памяти, внимания.</w:t>
      </w:r>
    </w:p>
    <w:p w:rsidR="00751593" w:rsidRPr="00B92D8D" w:rsidRDefault="00751593" w:rsidP="00751593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Verdana" w:eastAsia="Times New Roman" w:hAnsi="Verdana" w:cs="Arial"/>
          <w:b/>
          <w:bCs/>
          <w:color w:val="000000"/>
          <w:sz w:val="30"/>
          <w:lang w:eastAsia="ru-RU"/>
        </w:rPr>
        <w:t>За покупками</w:t>
      </w:r>
    </w:p>
    <w:p w:rsidR="00751593" w:rsidRPr="00B92D8D" w:rsidRDefault="00751593" w:rsidP="00751593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Сделайте импровизированный магазин с разнообразным ассортиментом товаров. Попросите малыша сходить за покупками. Перечислите то, что необходимо купить. </w:t>
      </w:r>
      <w:proofErr w:type="gramStart"/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В первые</w:t>
      </w:r>
      <w:proofErr w:type="gramEnd"/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занятия список товаров может ограничиваться двумя-тремя единицами, в дальнейшем количество необходимых вещей увеличивается. «Сходи, пожалуйста, в магазин и купи 1 кубик и 2 детали от конструктора» и т.п. Если кроха не справляется с заданием, помогите ему, сходите в «магазин» вместе, выбирая покупки, проводите сравнительный анализ: «Нам надо купить 2 кубика, 1 красный, 1 синий. Давай их поищем. Вот лежит кубик, он красный? Нет? А может быть, он синий? Нет, конечно, он зеленый. Зеленый кубик нам пока не нужен и т.п.». Можно играть в специализированные магазины: «Одежда», «Игрушки», «</w:t>
      </w:r>
      <w:proofErr w:type="spellStart"/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Хозтовары</w:t>
      </w:r>
      <w:proofErr w:type="spellEnd"/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». Таким </w:t>
      </w:r>
      <w:proofErr w:type="gramStart"/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образом</w:t>
      </w:r>
      <w:proofErr w:type="gramEnd"/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ребенок обучается обобщению предметов по их свойствам.</w:t>
      </w:r>
    </w:p>
    <w:p w:rsidR="00751593" w:rsidRPr="00B92D8D" w:rsidRDefault="00751593" w:rsidP="00751593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Игра способствует развитию памяти, внимания.</w:t>
      </w:r>
    </w:p>
    <w:p w:rsidR="00751593" w:rsidRPr="00B92D8D" w:rsidRDefault="00751593" w:rsidP="00751593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Verdana" w:eastAsia="Times New Roman" w:hAnsi="Verdana" w:cs="Arial"/>
          <w:b/>
          <w:bCs/>
          <w:color w:val="000000"/>
          <w:sz w:val="30"/>
          <w:lang w:eastAsia="ru-RU"/>
        </w:rPr>
        <w:t>Собери картинку</w:t>
      </w:r>
    </w:p>
    <w:p w:rsidR="00751593" w:rsidRPr="00B92D8D" w:rsidRDefault="00751593" w:rsidP="00751593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i/>
          <w:iCs/>
          <w:color w:val="000000"/>
          <w:sz w:val="30"/>
          <w:lang w:eastAsia="ru-RU"/>
        </w:rPr>
        <w:t>Вам потребуются</w:t>
      </w: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: крупная яркая картинка с изображением одиночного предмета.</w:t>
      </w:r>
    </w:p>
    <w:p w:rsidR="00751593" w:rsidRPr="00B92D8D" w:rsidRDefault="00751593" w:rsidP="00751593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Разрежьте картинку пополам, покажите ребенку, как из двух половинок можно составить целое изображение. Усложняя задание, разрежьте картинку на четыре части, но, желательно, чтобы в этом случае перед глазами у малыша была картинка-образец. Помогайте крохе, комментируя свои действия: «Это что такое? Это хвост собачки. Давай посмотрим, где у собаки должен быть хвост». И т.д.</w:t>
      </w:r>
    </w:p>
    <w:p w:rsidR="00751593" w:rsidRPr="00B92D8D" w:rsidRDefault="00751593" w:rsidP="00751593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Игра способствует развитию памяти, внимания, мелкой моторики.</w:t>
      </w:r>
    </w:p>
    <w:p w:rsidR="00751593" w:rsidRPr="00B92D8D" w:rsidRDefault="00751593" w:rsidP="00751593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Verdana" w:eastAsia="Times New Roman" w:hAnsi="Verdana" w:cs="Arial"/>
          <w:b/>
          <w:bCs/>
          <w:color w:val="000000"/>
          <w:sz w:val="30"/>
          <w:lang w:eastAsia="ru-RU"/>
        </w:rPr>
        <w:t>Зайцы бывают...</w:t>
      </w:r>
    </w:p>
    <w:p w:rsidR="00751593" w:rsidRPr="00B92D8D" w:rsidRDefault="00751593" w:rsidP="00751593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Вы описываете малышу какое-нибудь животное, а он должен изобразить это в действии, например: «Зайцы бывают длинноухие (ребенок машет руками над головой, изображая уши), прыгучие (кроха прыгает), маленькие (малыш присаживается на корточки)». «Медведи бывают косолапые, большие, ходят на четырех лапах» и т.д.</w:t>
      </w:r>
    </w:p>
    <w:p w:rsidR="00751593" w:rsidRPr="00B92D8D" w:rsidRDefault="00751593" w:rsidP="00751593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Игра способствует развитию внимания, координации движений.</w:t>
      </w:r>
    </w:p>
    <w:p w:rsidR="00751593" w:rsidRPr="00B92D8D" w:rsidRDefault="00751593" w:rsidP="00751593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Verdana" w:eastAsia="Times New Roman" w:hAnsi="Verdana" w:cs="Arial"/>
          <w:b/>
          <w:bCs/>
          <w:color w:val="000000"/>
          <w:sz w:val="30"/>
          <w:lang w:eastAsia="ru-RU"/>
        </w:rPr>
        <w:t>Веселый заяц</w:t>
      </w:r>
    </w:p>
    <w:p w:rsidR="00751593" w:rsidRPr="00B92D8D" w:rsidRDefault="00751593" w:rsidP="00751593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Дайте ребенку мягкую игрушку, себе возьмите другую. Объясните, что ваша игрушка будет показывать движения, а игрушка малыша должна их повторить. Затем поменяйтесь ролями.</w:t>
      </w:r>
    </w:p>
    <w:p w:rsidR="00751593" w:rsidRPr="00B92D8D" w:rsidRDefault="00751593" w:rsidP="00751593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Читайте веселое стихотворение:</w:t>
      </w:r>
    </w:p>
    <w:p w:rsidR="00751593" w:rsidRPr="00B92D8D" w:rsidRDefault="00751593" w:rsidP="00751593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Шаг ногой, теперь — другой.</w:t>
      </w:r>
    </w:p>
    <w:p w:rsidR="00751593" w:rsidRPr="00B92D8D" w:rsidRDefault="00751593" w:rsidP="00751593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Покивай мне головой.</w:t>
      </w:r>
    </w:p>
    <w:p w:rsidR="00751593" w:rsidRPr="00B92D8D" w:rsidRDefault="00751593" w:rsidP="00751593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Помаши передней лапой,</w:t>
      </w:r>
    </w:p>
    <w:p w:rsidR="00751593" w:rsidRPr="00B92D8D" w:rsidRDefault="00751593" w:rsidP="00751593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lastRenderedPageBreak/>
        <w:t>Покажи, как машешь папе.</w:t>
      </w:r>
    </w:p>
    <w:p w:rsidR="00751593" w:rsidRPr="00B92D8D" w:rsidRDefault="00751593" w:rsidP="00751593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Вправо, влево наклонись,</w:t>
      </w:r>
    </w:p>
    <w:p w:rsidR="00751593" w:rsidRPr="00B92D8D" w:rsidRDefault="00751593" w:rsidP="00751593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Не зевай и не ленись!</w:t>
      </w:r>
    </w:p>
    <w:p w:rsidR="00751593" w:rsidRPr="00B92D8D" w:rsidRDefault="00751593" w:rsidP="00751593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Игра способствует развитию внимания, координации движений, моторики.</w:t>
      </w:r>
    </w:p>
    <w:p w:rsidR="00751593" w:rsidRPr="00B92D8D" w:rsidRDefault="00751593" w:rsidP="00751593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Verdana" w:eastAsia="Times New Roman" w:hAnsi="Verdana" w:cs="Arial"/>
          <w:b/>
          <w:bCs/>
          <w:color w:val="000000"/>
          <w:sz w:val="30"/>
          <w:lang w:eastAsia="ru-RU"/>
        </w:rPr>
        <w:t>Сложи домик</w:t>
      </w:r>
    </w:p>
    <w:p w:rsidR="00751593" w:rsidRPr="00B92D8D" w:rsidRDefault="00751593" w:rsidP="00751593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i/>
          <w:iCs/>
          <w:color w:val="000000"/>
          <w:sz w:val="30"/>
          <w:lang w:eastAsia="ru-RU"/>
        </w:rPr>
        <w:t>Вам потребуются</w:t>
      </w: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: геометрические фигуры для складывания домиков (прямоугольники, треугольники, квадраты).</w:t>
      </w:r>
    </w:p>
    <w:p w:rsidR="00751593" w:rsidRPr="00B92D8D" w:rsidRDefault="00751593" w:rsidP="00751593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Разложите перед малышом фигуры разного цвета. Попросите собрать все домики из деталей одинакового цвета. Придумайте, кто будет жить в этих домиках. Затем от имени «жильцов» вносите предложения по переустройству жилища, например: «Зайка из синего домика хочет, чтобы ты поменял ему крышу. Вместо синей поставил красную. А мышка из желтого домика хочет, чтобы окно у нее стало квадратное».</w:t>
      </w:r>
    </w:p>
    <w:p w:rsidR="00751593" w:rsidRPr="00B92D8D" w:rsidRDefault="00751593" w:rsidP="00751593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Игра способствует развитию внимания, помогает изучить цвет и форму предметов.</w:t>
      </w:r>
    </w:p>
    <w:p w:rsidR="00751593" w:rsidRPr="00B92D8D" w:rsidRDefault="00751593" w:rsidP="00751593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Verdana" w:eastAsia="Times New Roman" w:hAnsi="Verdana" w:cs="Arial"/>
          <w:b/>
          <w:bCs/>
          <w:color w:val="000000"/>
          <w:sz w:val="30"/>
          <w:lang w:eastAsia="ru-RU"/>
        </w:rPr>
        <w:t>Геометрический магазин</w:t>
      </w:r>
    </w:p>
    <w:p w:rsidR="00751593" w:rsidRPr="00B92D8D" w:rsidRDefault="00751593" w:rsidP="00751593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gramStart"/>
      <w:r w:rsidRPr="00B92D8D">
        <w:rPr>
          <w:rFonts w:ascii="Arial" w:eastAsia="Times New Roman" w:hAnsi="Arial" w:cs="Arial"/>
          <w:i/>
          <w:iCs/>
          <w:color w:val="000000"/>
          <w:sz w:val="30"/>
          <w:lang w:eastAsia="ru-RU"/>
        </w:rPr>
        <w:t>Вам потребуются</w:t>
      </w: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: игрушки с четкими геометрическими формами: мяч, кубики, воздушные шары, домино, кольца от пирамидки, формочки для песка и т.п.) геометрические фигуры, вырезанные из картона.</w:t>
      </w:r>
      <w:proofErr w:type="gramEnd"/>
    </w:p>
    <w:p w:rsidR="00751593" w:rsidRPr="00B92D8D" w:rsidRDefault="00751593" w:rsidP="00751593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Пригласите малыша в магазин. Покажите ему вырезанные фигурки и объясните, что в вашем магазине игрушки продаются только за такие деньги, но только в том случае, если форма выбранной игрушки соответствует вырезанной геометрической фигуре. Например, мяч можно купить за картонный кружок, кубик — за квадрат, домино — за прямоугольник и т.д. Можно усложнить задание, объяснив малышу, что, например, за два квадратика можно купить два кубика, за три круга — три кольца от пирамидки.</w:t>
      </w:r>
    </w:p>
    <w:p w:rsidR="00751593" w:rsidRPr="00B92D8D" w:rsidRDefault="00751593" w:rsidP="00751593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Играя, ребенок изучает форму предметов.</w:t>
      </w:r>
    </w:p>
    <w:p w:rsidR="00751593" w:rsidRPr="00B92D8D" w:rsidRDefault="00751593" w:rsidP="00751593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Verdana" w:eastAsia="Times New Roman" w:hAnsi="Verdana" w:cs="Arial"/>
          <w:b/>
          <w:bCs/>
          <w:color w:val="000000"/>
          <w:sz w:val="30"/>
          <w:lang w:eastAsia="ru-RU"/>
        </w:rPr>
        <w:t>Сделай как я</w:t>
      </w:r>
    </w:p>
    <w:p w:rsidR="00751593" w:rsidRPr="00B92D8D" w:rsidRDefault="00751593" w:rsidP="00751593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gramStart"/>
      <w:r w:rsidRPr="00B92D8D">
        <w:rPr>
          <w:rFonts w:ascii="Arial" w:eastAsia="Times New Roman" w:hAnsi="Arial" w:cs="Arial"/>
          <w:i/>
          <w:iCs/>
          <w:color w:val="000000"/>
          <w:sz w:val="30"/>
          <w:lang w:eastAsia="ru-RU"/>
        </w:rPr>
        <w:t>Вам потребуются:</w:t>
      </w: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 шарик, кубик, конус, цилиндр, геометрические фигуры, вырезанные из картона, кукла, нарисованный человечек.</w:t>
      </w:r>
      <w:proofErr w:type="gramEnd"/>
    </w:p>
    <w:p w:rsidR="00751593" w:rsidRPr="00B92D8D" w:rsidRDefault="00751593" w:rsidP="00751593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Отдайте малышу картонные фигуры, объемные возьмите себе. Предложите нарисованному человечку поиграть с куклой. Кукла будет создавать конструкции из объемных фигур, а человечек — из вырезанных. Поставьте кубик на цилиндр, попросите малыша повторить ваши действия, но с картонными фигурами. Меняйте местоположение игрушек: шар на кубике, конус на цилиндре и т.д. Затем поменяйтесь образцами. Теперь вы раскладываете плоские фигуры, а малыш играет с </w:t>
      </w:r>
      <w:proofErr w:type="gramStart"/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объемными</w:t>
      </w:r>
      <w:proofErr w:type="gramEnd"/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.</w:t>
      </w:r>
    </w:p>
    <w:p w:rsidR="00751593" w:rsidRPr="00B92D8D" w:rsidRDefault="00751593" w:rsidP="00751593">
      <w:pPr>
        <w:shd w:val="clear" w:color="auto" w:fill="FFFFFF"/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92D8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Игра помогает изучить форму предметов, развивает умение соотносить плоскостные и объемные фигуры.</w:t>
      </w:r>
    </w:p>
    <w:p w:rsidR="00023611" w:rsidRDefault="00751593"/>
    <w:sectPr w:rsidR="00023611" w:rsidSect="00751593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751593"/>
    <w:rsid w:val="002B2DF2"/>
    <w:rsid w:val="0065505D"/>
    <w:rsid w:val="00751593"/>
    <w:rsid w:val="00F56135"/>
    <w:rsid w:val="00F762E4"/>
    <w:rsid w:val="00F93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5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997</Words>
  <Characters>5683</Characters>
  <Application>Microsoft Office Word</Application>
  <DocSecurity>0</DocSecurity>
  <Lines>47</Lines>
  <Paragraphs>13</Paragraphs>
  <ScaleCrop>false</ScaleCrop>
  <Company>Reanimator Extreme Edition</Company>
  <LinksUpToDate>false</LinksUpToDate>
  <CharactersWithSpaces>6667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2020-06-02T11:06:00Z</dcterms:created>
  <dcterms:modified xsi:type="dcterms:W3CDTF">2020-06-02T11:08:00Z</dcterms:modified>
</cp:coreProperties>
</file>